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D0" w:rsidRDefault="00035AD0" w:rsidP="00035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AD0" w:rsidRDefault="00035AD0" w:rsidP="00035AD0">
      <w:pPr>
        <w:pStyle w:val="ConsPlusNonformat"/>
        <w:jc w:val="both"/>
      </w:pPr>
      <w:r>
        <w:t xml:space="preserve">                                   В ______________________ арбитражный суд </w:t>
      </w:r>
      <w:hyperlink w:anchor="Par95" w:history="1">
        <w:r>
          <w:rPr>
            <w:color w:val="0000FF"/>
          </w:rPr>
          <w:t>&lt;1&gt;</w:t>
        </w:r>
      </w:hyperlink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                               Заявитель: _____________________________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            (Ф.И.О. или наименование,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              процессуальный статус)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                               Представитель заявителя: _______________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7" w:history="1">
        <w:r>
          <w:rPr>
            <w:color w:val="0000FF"/>
          </w:rPr>
          <w:t>ст. 59</w:t>
        </w:r>
      </w:hyperlink>
    </w:p>
    <w:p w:rsidR="00035AD0" w:rsidRDefault="00035AD0" w:rsidP="00035AD0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          (наименование или Ф.И.О.)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  (для предпринимателя: дата и место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государственной регистрации в качестве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телефон: _____________, факс: _________,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эл. почта: _____________________________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                               Дело N _________________________________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Судья ______________ (шифр судьи ______)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          (Ф.И.О.)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                      Ходатайство (заявление)</w:t>
      </w:r>
    </w:p>
    <w:p w:rsidR="00035AD0" w:rsidRDefault="00035AD0" w:rsidP="00035AD0">
      <w:pPr>
        <w:pStyle w:val="ConsPlusNonformat"/>
        <w:jc w:val="both"/>
      </w:pPr>
      <w:r>
        <w:t xml:space="preserve">                    об утверждении мирового соглашения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В производстве Арбитражного суда ______________________ находилось дело</w:t>
      </w:r>
    </w:p>
    <w:p w:rsidR="00035AD0" w:rsidRDefault="00035AD0" w:rsidP="00035AD0">
      <w:pPr>
        <w:pStyle w:val="ConsPlusNonformat"/>
        <w:jc w:val="both"/>
      </w:pPr>
      <w:r>
        <w:t>N _____ по иску _________________________________________________________ к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(наименование или Ф.И.О. истца)</w:t>
      </w:r>
    </w:p>
    <w:p w:rsidR="00035AD0" w:rsidRDefault="00035AD0" w:rsidP="00035AD0">
      <w:pPr>
        <w:pStyle w:val="ConsPlusNonformat"/>
        <w:jc w:val="both"/>
      </w:pPr>
      <w:r>
        <w:t>_____________________________________ о __________________________________.</w:t>
      </w:r>
    </w:p>
    <w:p w:rsidR="00035AD0" w:rsidRDefault="00035AD0" w:rsidP="00035AD0">
      <w:pPr>
        <w:pStyle w:val="ConsPlusNonformat"/>
        <w:jc w:val="both"/>
      </w:pPr>
      <w:r>
        <w:t xml:space="preserve"> (наименование или Ф.И.О. ответчика)              (предмет иска)</w:t>
      </w:r>
    </w:p>
    <w:p w:rsidR="00035AD0" w:rsidRDefault="00035AD0" w:rsidP="00035AD0">
      <w:pPr>
        <w:pStyle w:val="ConsPlusNonformat"/>
        <w:jc w:val="both"/>
      </w:pPr>
      <w:r>
        <w:t xml:space="preserve">    (По   указанному   делу   вынесено   решение  (иной  судебный  акт)  от</w:t>
      </w:r>
    </w:p>
    <w:p w:rsidR="00035AD0" w:rsidRDefault="00035AD0" w:rsidP="00035AD0">
      <w:pPr>
        <w:pStyle w:val="ConsPlusNonformat"/>
        <w:jc w:val="both"/>
      </w:pPr>
      <w:r>
        <w:t>"___"________ ___ г. N _____ о ____________________________________.)</w:t>
      </w:r>
    </w:p>
    <w:p w:rsidR="00035AD0" w:rsidRDefault="00035AD0" w:rsidP="00035AD0">
      <w:pPr>
        <w:pStyle w:val="ConsPlusNonformat"/>
        <w:jc w:val="both"/>
      </w:pPr>
      <w:r>
        <w:t xml:space="preserve">                                  (суть решения, судебного акта)</w:t>
      </w:r>
    </w:p>
    <w:p w:rsidR="00035AD0" w:rsidRDefault="00035AD0" w:rsidP="00035AD0">
      <w:pPr>
        <w:pStyle w:val="ConsPlusNonformat"/>
        <w:jc w:val="both"/>
      </w:pPr>
      <w:r>
        <w:t xml:space="preserve">    В  то  же время стороны судебного разбирательства достигли примирения и</w:t>
      </w:r>
    </w:p>
    <w:p w:rsidR="00035AD0" w:rsidRDefault="00035AD0" w:rsidP="00035AD0">
      <w:pPr>
        <w:pStyle w:val="ConsPlusNonformat"/>
        <w:jc w:val="both"/>
      </w:pPr>
      <w:r>
        <w:t xml:space="preserve">на   основании  </w:t>
      </w:r>
      <w:hyperlink r:id="rId8" w:history="1">
        <w:r>
          <w:rPr>
            <w:color w:val="0000FF"/>
          </w:rPr>
          <w:t>статей  139</w:t>
        </w:r>
      </w:hyperlink>
      <w:r>
        <w:t xml:space="preserve">  -  </w:t>
      </w:r>
      <w:hyperlink r:id="rId9" w:history="1">
        <w:r>
          <w:rPr>
            <w:color w:val="0000FF"/>
          </w:rPr>
          <w:t>141</w:t>
        </w:r>
      </w:hyperlink>
      <w:r>
        <w:t xml:space="preserve">  Арбитражного  процессуального  кодекса</w:t>
      </w:r>
    </w:p>
    <w:p w:rsidR="00035AD0" w:rsidRDefault="00035AD0" w:rsidP="00035AD0">
      <w:pPr>
        <w:pStyle w:val="ConsPlusNonformat"/>
        <w:jc w:val="both"/>
      </w:pPr>
      <w:r>
        <w:t>Российской Федерации заключили мировое соглашение.</w:t>
      </w:r>
    </w:p>
    <w:p w:rsidR="00035AD0" w:rsidRDefault="00035AD0" w:rsidP="00035AD0">
      <w:pPr>
        <w:pStyle w:val="ConsPlusNonformat"/>
        <w:jc w:val="both"/>
      </w:pPr>
      <w:r>
        <w:t xml:space="preserve">    Указанное  мировое соглашение составлено и подписано в ___ экземплярах,</w:t>
      </w:r>
    </w:p>
    <w:p w:rsidR="00035AD0" w:rsidRDefault="00035AD0" w:rsidP="00035AD0">
      <w:pPr>
        <w:pStyle w:val="ConsPlusNonformat"/>
        <w:jc w:val="both"/>
      </w:pPr>
      <w:r>
        <w:t>один  из  этих  экземпляров  -  для  приобщения  арбитражным судом к делу и</w:t>
      </w:r>
    </w:p>
    <w:p w:rsidR="00035AD0" w:rsidRDefault="00035AD0" w:rsidP="00035AD0">
      <w:pPr>
        <w:pStyle w:val="ConsPlusNonformat"/>
        <w:jc w:val="both"/>
      </w:pPr>
      <w:r>
        <w:t>содержит согласованные сторонами обязательные сведения ____________________</w:t>
      </w:r>
    </w:p>
    <w:p w:rsidR="00035AD0" w:rsidRDefault="00035AD0" w:rsidP="00035AD0">
      <w:pPr>
        <w:pStyle w:val="ConsPlusNonformat"/>
        <w:jc w:val="both"/>
      </w:pPr>
      <w:r>
        <w:t>__________________________________________________________________________.</w:t>
      </w:r>
    </w:p>
    <w:p w:rsidR="00035AD0" w:rsidRDefault="00035AD0" w:rsidP="00035AD0">
      <w:pPr>
        <w:pStyle w:val="ConsPlusNonformat"/>
        <w:jc w:val="both"/>
      </w:pPr>
      <w:r>
        <w:t xml:space="preserve">  (условия, размер и сроки исполнения обязательств друг перед другом или</w:t>
      </w:r>
    </w:p>
    <w:p w:rsidR="00035AD0" w:rsidRDefault="00035AD0" w:rsidP="00035AD0">
      <w:pPr>
        <w:pStyle w:val="ConsPlusNonformat"/>
        <w:jc w:val="both"/>
      </w:pPr>
      <w:r>
        <w:t>одной стороны перед другой, условия об отсрочке или о рассрочке исполнения</w:t>
      </w:r>
    </w:p>
    <w:p w:rsidR="00035AD0" w:rsidRDefault="00035AD0" w:rsidP="00035AD0">
      <w:pPr>
        <w:pStyle w:val="ConsPlusNonformat"/>
        <w:jc w:val="both"/>
      </w:pPr>
      <w:r>
        <w:t>обязательств ответчиком, об уступке прав требования, о полном или частичном</w:t>
      </w:r>
    </w:p>
    <w:p w:rsidR="00035AD0" w:rsidRDefault="00035AD0" w:rsidP="00035AD0">
      <w:pPr>
        <w:pStyle w:val="ConsPlusNonformat"/>
        <w:jc w:val="both"/>
      </w:pPr>
      <w:r>
        <w:t xml:space="preserve">  прощении либо признании долга, о распределении судебных расходов и иные</w:t>
      </w:r>
    </w:p>
    <w:p w:rsidR="00035AD0" w:rsidRDefault="00035AD0" w:rsidP="00035AD0">
      <w:pPr>
        <w:pStyle w:val="ConsPlusNonformat"/>
        <w:jc w:val="both"/>
      </w:pPr>
      <w:r>
        <w:t xml:space="preserve">    условия, не противоречащие действующему законодательству Российской</w:t>
      </w:r>
    </w:p>
    <w:p w:rsidR="00035AD0" w:rsidRDefault="00035AD0" w:rsidP="00035AD0">
      <w:pPr>
        <w:pStyle w:val="ConsPlusNonformat"/>
        <w:jc w:val="both"/>
      </w:pPr>
      <w:r>
        <w:t xml:space="preserve">          Федерации; условие о распределении судебных расходов </w:t>
      </w:r>
      <w:hyperlink w:anchor="Par96" w:history="1">
        <w:r>
          <w:rPr>
            <w:color w:val="0000FF"/>
          </w:rPr>
          <w:t>&lt;2&gt;</w:t>
        </w:r>
      </w:hyperlink>
      <w:r>
        <w:t>)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Данное  мировое соглашение не противоречит закону и не нарушает права и</w:t>
      </w:r>
    </w:p>
    <w:p w:rsidR="00035AD0" w:rsidRDefault="00035AD0" w:rsidP="00035AD0">
      <w:pPr>
        <w:pStyle w:val="ConsPlusNonformat"/>
        <w:jc w:val="both"/>
      </w:pPr>
      <w:r>
        <w:t>законные интересы других лиц.</w:t>
      </w:r>
    </w:p>
    <w:p w:rsidR="00035AD0" w:rsidRDefault="00035AD0" w:rsidP="00035AD0">
      <w:pPr>
        <w:pStyle w:val="ConsPlusNonformat"/>
        <w:jc w:val="both"/>
      </w:pPr>
      <w:r>
        <w:lastRenderedPageBreak/>
        <w:t xml:space="preserve">    На основании вышеизложенного и в соответствии со </w:t>
      </w:r>
      <w:hyperlink r:id="rId10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1" w:history="1">
        <w:r>
          <w:rPr>
            <w:color w:val="0000FF"/>
          </w:rPr>
          <w:t>138</w:t>
        </w:r>
      </w:hyperlink>
      <w:r>
        <w:t xml:space="preserve"> - </w:t>
      </w:r>
      <w:hyperlink r:id="rId12" w:history="1">
        <w:r>
          <w:rPr>
            <w:color w:val="0000FF"/>
          </w:rPr>
          <w:t>140</w:t>
        </w:r>
      </w:hyperlink>
    </w:p>
    <w:p w:rsidR="00035AD0" w:rsidRDefault="00035AD0" w:rsidP="00035AD0">
      <w:pPr>
        <w:pStyle w:val="ConsPlusNonformat"/>
        <w:jc w:val="both"/>
      </w:pPr>
      <w:r>
        <w:t>Арбитражного процессуального кодекса Российской Федерации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                              ПРОШУ: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утвердить мировое соглашение от "___"________ ___ г. N ___, заключенное</w:t>
      </w:r>
    </w:p>
    <w:p w:rsidR="00035AD0" w:rsidRDefault="00035AD0" w:rsidP="00035AD0">
      <w:pPr>
        <w:pStyle w:val="ConsPlusNonformat"/>
        <w:jc w:val="both"/>
      </w:pPr>
      <w:r>
        <w:t>между Истцом и Ответчиком _________ по делу о __________________ N ______.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Приложения:</w:t>
      </w:r>
    </w:p>
    <w:p w:rsidR="00035AD0" w:rsidRDefault="00035AD0" w:rsidP="00035AD0">
      <w:pPr>
        <w:pStyle w:val="ConsPlusNonformat"/>
        <w:jc w:val="both"/>
      </w:pPr>
      <w:r>
        <w:t xml:space="preserve">    1. Мировое соглашение в __ экземплярах </w:t>
      </w:r>
      <w:hyperlink w:anchor="Par97" w:history="1">
        <w:r>
          <w:rPr>
            <w:color w:val="0000FF"/>
          </w:rPr>
          <w:t>&lt;3&gt;</w:t>
        </w:r>
      </w:hyperlink>
      <w:r>
        <w:t>.</w:t>
      </w:r>
    </w:p>
    <w:p w:rsidR="00035AD0" w:rsidRDefault="00035AD0" w:rsidP="00035AD0">
      <w:pPr>
        <w:pStyle w:val="ConsPlusNonformat"/>
        <w:jc w:val="both"/>
      </w:pPr>
      <w:r>
        <w:t xml:space="preserve">    2. Доверенность представителя заявителя от "___"_________ ____ г. N ___</w:t>
      </w:r>
    </w:p>
    <w:p w:rsidR="00035AD0" w:rsidRDefault="00035AD0" w:rsidP="00035AD0">
      <w:pPr>
        <w:pStyle w:val="ConsPlusNonformat"/>
        <w:jc w:val="both"/>
      </w:pPr>
      <w:r>
        <w:t>(если ходатайство подписывается представителем заявителя).</w:t>
      </w:r>
    </w:p>
    <w:p w:rsidR="00035AD0" w:rsidRDefault="00035AD0" w:rsidP="00035AD0">
      <w:pPr>
        <w:pStyle w:val="ConsPlusNonformat"/>
        <w:jc w:val="both"/>
      </w:pPr>
      <w:r>
        <w:t xml:space="preserve">    3.   Уведомление   о   вручении   или  иные  документы,  подтверждающие</w:t>
      </w:r>
    </w:p>
    <w:p w:rsidR="00035AD0" w:rsidRDefault="00035AD0" w:rsidP="00035AD0">
      <w:pPr>
        <w:pStyle w:val="ConsPlusNonformat"/>
        <w:jc w:val="both"/>
      </w:pPr>
      <w:r>
        <w:t>направление  лицам,  участвующим  в деле, копий ходатайства и приложенных к</w:t>
      </w:r>
    </w:p>
    <w:p w:rsidR="00035AD0" w:rsidRDefault="00035AD0" w:rsidP="00035AD0">
      <w:pPr>
        <w:pStyle w:val="ConsPlusNonformat"/>
        <w:jc w:val="both"/>
      </w:pPr>
      <w:r>
        <w:t>нему документов, которые у них отсутствуют.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"___"________ ___ г.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Заявитель (представитель):</w:t>
      </w:r>
    </w:p>
    <w:p w:rsidR="00035AD0" w:rsidRDefault="00035AD0" w:rsidP="00035AD0">
      <w:pPr>
        <w:pStyle w:val="ConsPlusNonformat"/>
        <w:jc w:val="both"/>
      </w:pPr>
    </w:p>
    <w:p w:rsidR="00035AD0" w:rsidRDefault="00035AD0" w:rsidP="00035AD0">
      <w:pPr>
        <w:pStyle w:val="ConsPlusNonformat"/>
        <w:jc w:val="both"/>
      </w:pPr>
      <w:r>
        <w:t xml:space="preserve">    ____________/_____________</w:t>
      </w:r>
    </w:p>
    <w:p w:rsidR="00035AD0" w:rsidRDefault="00035AD0" w:rsidP="00035AD0">
      <w:pPr>
        <w:pStyle w:val="ConsPlusNonformat"/>
        <w:jc w:val="both"/>
      </w:pPr>
      <w:r>
        <w:t xml:space="preserve">     (подпись)     (Ф.И.О.)</w:t>
      </w:r>
    </w:p>
    <w:p w:rsidR="00035AD0" w:rsidRDefault="00035AD0" w:rsidP="00035AD0">
      <w:pPr>
        <w:pStyle w:val="ConsPlusNormal"/>
        <w:ind w:firstLine="540"/>
        <w:jc w:val="both"/>
      </w:pPr>
    </w:p>
    <w:p w:rsidR="00035AD0" w:rsidRDefault="00035AD0" w:rsidP="00035AD0">
      <w:pPr>
        <w:pStyle w:val="ConsPlusNormal"/>
        <w:ind w:firstLine="540"/>
        <w:jc w:val="both"/>
      </w:pPr>
      <w:r>
        <w:t>--------------------------------</w:t>
      </w:r>
    </w:p>
    <w:p w:rsidR="00035AD0" w:rsidRDefault="00035AD0" w:rsidP="00035AD0">
      <w:pPr>
        <w:pStyle w:val="ConsPlusNormal"/>
        <w:ind w:firstLine="540"/>
        <w:jc w:val="both"/>
      </w:pPr>
      <w:r>
        <w:t>Информация для сведения:</w:t>
      </w:r>
    </w:p>
    <w:p w:rsidR="00035AD0" w:rsidRDefault="00035AD0" w:rsidP="00035AD0">
      <w:pPr>
        <w:pStyle w:val="ConsPlusNormal"/>
        <w:ind w:firstLine="540"/>
        <w:jc w:val="both"/>
      </w:pPr>
      <w:bookmarkStart w:id="0" w:name="Par95"/>
      <w:bookmarkEnd w:id="0"/>
      <w:r>
        <w:t xml:space="preserve">&lt;1&gt; На основании </w:t>
      </w:r>
      <w:hyperlink r:id="rId13" w:history="1">
        <w:r>
          <w:rPr>
            <w:color w:val="0000FF"/>
          </w:rPr>
          <w:t>ч. 1 ст. 141</w:t>
        </w:r>
      </w:hyperlink>
      <w:r>
        <w:t xml:space="preserve"> Арбитражного процессуального кодекса Российской Федерации мировое соглашение утверждается арбитражным судом, в производстве которого находится дело. В случае если мировое соглашение заключено в процессе исполнения судебного акта, оно представляется на утверждение арбитражного суда первой инстанции по месту исполнения судебного акта или в арбитражный суд, принявший указанный судебный акт.</w:t>
      </w:r>
    </w:p>
    <w:p w:rsidR="00035AD0" w:rsidRDefault="00035AD0" w:rsidP="00035AD0">
      <w:pPr>
        <w:pStyle w:val="ConsPlusNormal"/>
        <w:ind w:firstLine="540"/>
        <w:jc w:val="both"/>
      </w:pPr>
      <w:bookmarkStart w:id="1" w:name="Par96"/>
      <w:bookmarkEnd w:id="1"/>
      <w:r>
        <w:t xml:space="preserve">&lt;2&gt; Согласно </w:t>
      </w:r>
      <w:hyperlink r:id="rId14" w:history="1">
        <w:r>
          <w:rPr>
            <w:color w:val="0000FF"/>
          </w:rPr>
          <w:t>ч. 3 ст. 140</w:t>
        </w:r>
      </w:hyperlink>
      <w:r>
        <w:t xml:space="preserve"> Арбитражного процессуального кодекса Российской Федерации если в мировом соглашении отсутствует условие о распределении судебных расходов, арбитражный суд разрешает этот вопрос при утверждении мирового соглашения в общем порядке, установленном Арбитражным процессуальным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35AD0" w:rsidRDefault="00035AD0" w:rsidP="00035AD0">
      <w:pPr>
        <w:pStyle w:val="ConsPlusNormal"/>
        <w:ind w:firstLine="540"/>
        <w:jc w:val="both"/>
      </w:pPr>
      <w:bookmarkStart w:id="2" w:name="Par97"/>
      <w:bookmarkEnd w:id="2"/>
      <w:r>
        <w:t xml:space="preserve">&lt;3&gt; В соответствии с </w:t>
      </w:r>
      <w:hyperlink r:id="rId16" w:history="1">
        <w:r>
          <w:rPr>
            <w:color w:val="0000FF"/>
          </w:rPr>
          <w:t>ч. 4 ст. 140</w:t>
        </w:r>
      </w:hyperlink>
      <w:r>
        <w:t xml:space="preserve"> Арбитражного процессуального кодекса Российской Федерации мировое соглашение составляется и подписывается в количестве экземпляров, превышающем на один экземпляр количество лиц, заключивших мировое соглашение; один из этих экземпляров приобщается арбитражным судом, утвердившим мировое соглашение, к материалам дела.</w:t>
      </w:r>
    </w:p>
    <w:p w:rsidR="00035AD0" w:rsidRDefault="00035AD0" w:rsidP="00035AD0">
      <w:pPr>
        <w:pStyle w:val="ConsPlusNormal"/>
        <w:ind w:firstLine="540"/>
        <w:jc w:val="both"/>
      </w:pPr>
    </w:p>
    <w:p w:rsidR="00035AD0" w:rsidRDefault="00035AD0" w:rsidP="00035AD0">
      <w:pPr>
        <w:pStyle w:val="ConsPlusNormal"/>
        <w:ind w:firstLine="540"/>
        <w:jc w:val="both"/>
      </w:pPr>
    </w:p>
    <w:p w:rsidR="00035AD0" w:rsidRDefault="00035AD0" w:rsidP="00035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A7" w:rsidRDefault="00EE2DA7" w:rsidP="00021C6F">
      <w:pPr>
        <w:spacing w:after="0" w:line="240" w:lineRule="auto"/>
      </w:pPr>
      <w:r>
        <w:separator/>
      </w:r>
    </w:p>
  </w:endnote>
  <w:endnote w:type="continuationSeparator" w:id="0">
    <w:p w:rsidR="00EE2DA7" w:rsidRDefault="00EE2DA7" w:rsidP="0002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6F" w:rsidRDefault="00021C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6F" w:rsidRDefault="00021C6F" w:rsidP="00021C6F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021C6F" w:rsidRDefault="00021C6F" w:rsidP="00021C6F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021C6F" w:rsidRDefault="00021C6F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6F" w:rsidRDefault="00021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A7" w:rsidRDefault="00EE2DA7" w:rsidP="00021C6F">
      <w:pPr>
        <w:spacing w:after="0" w:line="240" w:lineRule="auto"/>
      </w:pPr>
      <w:r>
        <w:separator/>
      </w:r>
    </w:p>
  </w:footnote>
  <w:footnote w:type="continuationSeparator" w:id="0">
    <w:p w:rsidR="00EE2DA7" w:rsidRDefault="00EE2DA7" w:rsidP="0002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6F" w:rsidRDefault="00021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6F" w:rsidRDefault="00021C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6F" w:rsidRDefault="00021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AD0"/>
    <w:rsid w:val="00021C6F"/>
    <w:rsid w:val="00035AD0"/>
    <w:rsid w:val="007D1978"/>
    <w:rsid w:val="00E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035A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C6F"/>
  </w:style>
  <w:style w:type="paragraph" w:styleId="a5">
    <w:name w:val="footer"/>
    <w:basedOn w:val="a"/>
    <w:link w:val="a6"/>
    <w:uiPriority w:val="99"/>
    <w:unhideWhenUsed/>
    <w:rsid w:val="00021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C6F"/>
  </w:style>
  <w:style w:type="character" w:styleId="a7">
    <w:name w:val="Hyperlink"/>
    <w:basedOn w:val="a0"/>
    <w:uiPriority w:val="99"/>
    <w:semiHidden/>
    <w:unhideWhenUsed/>
    <w:rsid w:val="00021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BAE057D058969D0143AFE9975CBBE5644A8D9F616F99140A075CE0844D3931A5C47BCABF657B2272DN" TargetMode="External"/><Relationship Id="rId13" Type="http://schemas.openxmlformats.org/officeDocument/2006/relationships/hyperlink" Target="consultantplus://offline/ref=8C7BAE057D058969D0143AFE9975CBBE5644A8D9F616F99140A075CE0844D3931A5C47BCABF657BC2725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8C7BAE057D058969D0143AFE9975CBBE5644A8D9F616F99140A075CE0844D3931A5C47BCABF65CB02720N" TargetMode="External"/><Relationship Id="rId12" Type="http://schemas.openxmlformats.org/officeDocument/2006/relationships/hyperlink" Target="consultantplus://offline/ref=8C7BAE057D058969D0143AFE9975CBBE5644A8D9F616F99140A075CE0844D3931A5C47BCABF657B32720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4027FC72D5D60689FFDAD4DC777B6265A8B508F73AEDB1D75D6B5242EEABD15E3B3660D3C96E183722N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7BAE057D058969D0143AFE9975CBBE5644A8D9F616F99140A075CE0844D3931A5C47BCABF657B22722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7BAE057D058969D0143AFE9975CBBE5644A8D9F616F99140A075CE082424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7BAE057D058969D0143AFE9975CBBE5644A8D9F616F99140A075CE0844D3931A5C47BCABF65DB02723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BAE057D058969D0143AFE9975CBBE5644A8D9F616F99140A075CE0844D3931A5C47BCABF657BC2724N" TargetMode="External"/><Relationship Id="rId14" Type="http://schemas.openxmlformats.org/officeDocument/2006/relationships/hyperlink" Target="consultantplus://offline/ref=8C7BAE057D058969D0143AFE9975CBBE5644A8D9F616F99140A075CE0844D3931A5C47BCABF657B3272CN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2016-03-21T13:55:00Z</dcterms:created>
  <dcterms:modified xsi:type="dcterms:W3CDTF">2017-11-16T13:42:00Z</dcterms:modified>
</cp:coreProperties>
</file>