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8" w:rsidRPr="00F82888" w:rsidRDefault="00F82888" w:rsidP="00F828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F82888" w:rsidRPr="00F82888" w:rsidRDefault="00F82888" w:rsidP="00F82888">
      <w:pPr>
        <w:pStyle w:val="ConsPlusNormal"/>
        <w:jc w:val="center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Брачный договор N ___ </w:t>
      </w:r>
      <w:hyperlink w:anchor="Par141" w:history="1">
        <w:r w:rsidRPr="00F82888">
          <w:rPr>
            <w:rFonts w:ascii="Courier New" w:hAnsi="Courier New" w:cs="Courier New"/>
            <w:color w:val="0000FF"/>
          </w:rPr>
          <w:t>&lt;1&gt;</w:t>
        </w:r>
      </w:hyperlink>
    </w:p>
    <w:p w:rsidR="00F82888" w:rsidRPr="00F82888" w:rsidRDefault="00F82888" w:rsidP="00F82888">
      <w:pPr>
        <w:pStyle w:val="ConsPlusNormal"/>
        <w:jc w:val="center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(для граждан, вступающих в брак)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г. ____________                                       "___"________ ____ </w:t>
      </w:r>
      <w:proofErr w:type="gramStart"/>
      <w:r w:rsidRPr="00F82888">
        <w:t>г</w:t>
      </w:r>
      <w:proofErr w:type="gramEnd"/>
      <w:r w:rsidRPr="00F82888">
        <w:t>.</w:t>
      </w:r>
    </w:p>
    <w:p w:rsidR="00F82888" w:rsidRPr="00F82888" w:rsidRDefault="00F82888" w:rsidP="00F82888">
      <w:pPr>
        <w:pStyle w:val="ConsPlusNonformat"/>
        <w:jc w:val="both"/>
      </w:pP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Гражданин Российской Федерации _____________________________, ____ года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  (фамилия, имя, отчество)</w:t>
      </w:r>
    </w:p>
    <w:p w:rsidR="00F82888" w:rsidRPr="00F82888" w:rsidRDefault="00F82888" w:rsidP="00F82888">
      <w:pPr>
        <w:pStyle w:val="ConsPlusNonformat"/>
        <w:jc w:val="both"/>
      </w:pPr>
      <w:proofErr w:type="gramStart"/>
      <w:r w:rsidRPr="00F82888">
        <w:t>рождения,  и  гражданка Российской  Федерации  (или иной  страны) (или лицо</w:t>
      </w:r>
      <w:proofErr w:type="gramEnd"/>
    </w:p>
    <w:p w:rsidR="00F82888" w:rsidRPr="00F82888" w:rsidRDefault="00F82888" w:rsidP="00F82888">
      <w:pPr>
        <w:pStyle w:val="ConsPlusNonformat"/>
        <w:jc w:val="both"/>
      </w:pPr>
      <w:r w:rsidRPr="00F82888">
        <w:t xml:space="preserve">без гражданства </w:t>
      </w:r>
      <w:hyperlink w:anchor="Par142" w:history="1">
        <w:r w:rsidRPr="00F82888">
          <w:rPr>
            <w:color w:val="0000FF"/>
          </w:rPr>
          <w:t>&lt;2&gt;</w:t>
        </w:r>
      </w:hyperlink>
      <w:r w:rsidRPr="00F82888">
        <w:t>) ___________________________________________, ____ года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(фамилия, имя, отчество (при наличии))</w:t>
      </w:r>
    </w:p>
    <w:p w:rsidR="00F82888" w:rsidRPr="00F82888" w:rsidRDefault="00F82888" w:rsidP="00F82888">
      <w:pPr>
        <w:pStyle w:val="ConsPlusNonformat"/>
        <w:jc w:val="both"/>
      </w:pPr>
      <w:r w:rsidRPr="00F82888">
        <w:t>рождения, именуемые далее "лица,  вступающие  в брак",  "будущие  супруги",</w:t>
      </w:r>
    </w:p>
    <w:p w:rsidR="00F82888" w:rsidRPr="00F82888" w:rsidRDefault="00F82888" w:rsidP="00F82888">
      <w:pPr>
        <w:pStyle w:val="ConsPlusNonformat"/>
        <w:jc w:val="both"/>
      </w:pPr>
      <w:r w:rsidRPr="00F82888">
        <w:t>"супруги",  добровольно  по  взаимному  согласию  вступая  в  брак, в целях</w:t>
      </w:r>
    </w:p>
    <w:p w:rsidR="00F82888" w:rsidRPr="00F82888" w:rsidRDefault="00F82888" w:rsidP="00F82888">
      <w:pPr>
        <w:pStyle w:val="ConsPlusNonformat"/>
        <w:jc w:val="both"/>
      </w:pPr>
      <w:r w:rsidRPr="00F82888">
        <w:t>урегулирования  взаимных имущественных прав и обязанностей как в браке, так</w:t>
      </w:r>
    </w:p>
    <w:p w:rsidR="00F82888" w:rsidRPr="00F82888" w:rsidRDefault="00F82888" w:rsidP="00F82888">
      <w:pPr>
        <w:pStyle w:val="ConsPlusNonformat"/>
        <w:jc w:val="both"/>
      </w:pPr>
      <w:r w:rsidRPr="00F82888">
        <w:t>и в случае его расторжения заключили настоящий брачный договор о следующем: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 ПРЕДМЕТ ДОГОВОРА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1.1. Будущие супруги договариваются о том, что на все имущество, нажитое супругами совместно в браке, независимо от того, на чьи доходы оно было приобретено, устанавливается законный режим совместной собственности.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1.2.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1.3.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24"/>
      <w:bookmarkEnd w:id="0"/>
      <w:r w:rsidRPr="00F82888">
        <w:rPr>
          <w:rFonts w:ascii="Courier New" w:hAnsi="Courier New" w:cs="Courier New"/>
        </w:rPr>
        <w:t>1.4. К моменту заключения настоящего договора гр. _____________ принадлежит следующее имущество: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квартира общей площадью _____ кв. м, находящаяся по адресу</w:t>
      </w:r>
      <w:proofErr w:type="gramStart"/>
      <w:r w:rsidRPr="00F82888">
        <w:rPr>
          <w:rFonts w:ascii="Courier New" w:hAnsi="Courier New" w:cs="Courier New"/>
        </w:rPr>
        <w:t>: ___________________________;</w:t>
      </w:r>
      <w:proofErr w:type="gramEnd"/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- автомобиль _________, двигатель N _____, кузов N ________, государственный номер ___________, зарегистрированный </w:t>
      </w:r>
      <w:proofErr w:type="gramStart"/>
      <w:r w:rsidRPr="00F82888">
        <w:rPr>
          <w:rFonts w:ascii="Courier New" w:hAnsi="Courier New" w:cs="Courier New"/>
        </w:rPr>
        <w:t>в</w:t>
      </w:r>
      <w:proofErr w:type="gramEnd"/>
      <w:r w:rsidRPr="00F82888">
        <w:rPr>
          <w:rFonts w:ascii="Courier New" w:hAnsi="Courier New" w:cs="Courier New"/>
        </w:rPr>
        <w:t xml:space="preserve"> ________________;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предметы мебели согласно прилагаемому к договору списку;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гараж для автомобиля, расположенный по адресу: ___________________________.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Гр. __________________________ к моменту заключения настоящего договора</w:t>
      </w:r>
    </w:p>
    <w:p w:rsidR="00F82888" w:rsidRPr="00F82888" w:rsidRDefault="00F82888" w:rsidP="00F82888">
      <w:pPr>
        <w:pStyle w:val="ConsPlusNonformat"/>
        <w:jc w:val="both"/>
      </w:pPr>
      <w:r w:rsidRPr="00F82888">
        <w:t>принадлежит следующее имущество: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- акции - ____________________________ в количестве ____ штук;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(эмитент, номинал)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- облигации - ________________________ в количестве ____ штук;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(эмитент, номинал)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- валютный вклад в банке - ____________________________________ в сумме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(наименование, реквизиты)</w:t>
      </w:r>
    </w:p>
    <w:p w:rsidR="00F82888" w:rsidRPr="00F82888" w:rsidRDefault="00F82888" w:rsidP="00F82888">
      <w:pPr>
        <w:pStyle w:val="ConsPlusNonformat"/>
        <w:jc w:val="both"/>
      </w:pPr>
      <w:r w:rsidRPr="00F82888">
        <w:t>_______ (___________) _______;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- права требования </w:t>
      </w:r>
      <w:proofErr w:type="gramStart"/>
      <w:r w:rsidRPr="00F82888">
        <w:t>к</w:t>
      </w:r>
      <w:proofErr w:type="gramEnd"/>
      <w:r w:rsidRPr="00F82888">
        <w:t xml:space="preserve"> _________________________________________ на сумму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(должник, ИНН, адрес)</w:t>
      </w:r>
    </w:p>
    <w:p w:rsidR="00F82888" w:rsidRPr="00F82888" w:rsidRDefault="00F82888" w:rsidP="00F82888">
      <w:pPr>
        <w:pStyle w:val="ConsPlusNonformat"/>
        <w:jc w:val="both"/>
      </w:pPr>
      <w:r w:rsidRPr="00F82888">
        <w:t>_______ (___________) рублей;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________________________________________________________;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________________________________________________________;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________________________________________________________;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lastRenderedPageBreak/>
        <w:t>- ________________________________________________________.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1" w:name="Par46"/>
      <w:bookmarkEnd w:id="1"/>
      <w:r w:rsidRPr="00F82888">
        <w:rPr>
          <w:rFonts w:ascii="Courier New" w:hAnsi="Courier New" w:cs="Courier New"/>
        </w:rPr>
        <w:t xml:space="preserve">1.5. На часть следующего имущества из указанного в </w:t>
      </w:r>
      <w:hyperlink w:anchor="Par24" w:history="1">
        <w:r w:rsidRPr="00F82888">
          <w:rPr>
            <w:rFonts w:ascii="Courier New" w:hAnsi="Courier New" w:cs="Courier New"/>
            <w:color w:val="0000FF"/>
          </w:rPr>
          <w:t>п. 1.4</w:t>
        </w:r>
      </w:hyperlink>
      <w:r w:rsidRPr="00F82888">
        <w:rPr>
          <w:rFonts w:ascii="Courier New" w:hAnsi="Courier New" w:cs="Courier New"/>
        </w:rPr>
        <w:t xml:space="preserve"> договора, на содержание которого расходуются общие средства, супруги распространяют режим общего имущества: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________________________________________________________;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________________________________________________________;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________________________________________________________.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Неотделимые улучшения такого имущества являются частью общего имущества.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1.6. Имущество, нажитое супругами во время брака, является их совместной собственностью.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назначения, независимо от того, на имя кого из супругов оно было приобретено или внесены денежные средства. Владение и пользование общим имуществом осуществляется по обоюдному согласию.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1.7.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1.8.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1.9.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1.10.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1.11.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1.12.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</w:t>
      </w:r>
      <w:r w:rsidRPr="00F82888">
        <w:rPr>
          <w:rFonts w:ascii="Courier New" w:hAnsi="Courier New" w:cs="Courier New"/>
        </w:rPr>
        <w:lastRenderedPageBreak/>
        <w:t>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1.13.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1.14. Местом совместного проживания супруги избирают _________________.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                          (адрес)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 ПРАВА И ОБЯЗАННОСТИ СУПРУГОВ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</w:t>
      </w:r>
      <w:proofErr w:type="gramStart"/>
      <w:r w:rsidRPr="00F82888">
        <w:rPr>
          <w:rFonts w:ascii="Courier New" w:hAnsi="Courier New" w:cs="Courier New"/>
        </w:rPr>
        <w:t>расходы</w:t>
      </w:r>
      <w:proofErr w:type="gramEnd"/>
      <w:r w:rsidRPr="00F82888">
        <w:rPr>
          <w:rFonts w:ascii="Courier New" w:hAnsi="Courier New" w:cs="Courier New"/>
        </w:rPr>
        <w:t xml:space="preserve"> как за счет общих денежных средств, так и за счет иных доходов.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жилья, имущества стоимостью более</w:t>
      </w:r>
      <w:proofErr w:type="gramStart"/>
      <w:r w:rsidRPr="00F82888">
        <w:rPr>
          <w:rFonts w:ascii="Courier New" w:hAnsi="Courier New" w:cs="Courier New"/>
        </w:rPr>
        <w:t xml:space="preserve"> ______ (___________) </w:t>
      </w:r>
      <w:proofErr w:type="gramEnd"/>
      <w:r w:rsidRPr="00F82888">
        <w:rPr>
          <w:rFonts w:ascii="Courier New" w:hAnsi="Courier New" w:cs="Courier New"/>
        </w:rPr>
        <w:t>рублей, либо к существенному сокращению доходов супругов, например, до ________ (___________) рублей в месяц.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2.3. Каждый из супругов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2.6. В случае расторжения брака имущество, принадлежавшее супругам до вступления в брак, в массу имущества, подлежащую разделу, не входит, за исключением имущества, указанного в </w:t>
      </w:r>
      <w:hyperlink w:anchor="Par46" w:history="1">
        <w:r w:rsidRPr="00F82888">
          <w:rPr>
            <w:rFonts w:ascii="Courier New" w:hAnsi="Courier New" w:cs="Courier New"/>
            <w:color w:val="0000FF"/>
          </w:rPr>
          <w:t>п. 1.5</w:t>
        </w:r>
      </w:hyperlink>
      <w:r w:rsidRPr="00F82888">
        <w:rPr>
          <w:rFonts w:ascii="Courier New" w:hAnsi="Courier New" w:cs="Courier New"/>
        </w:rPr>
        <w:t xml:space="preserve"> договора.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2.7. При расторжении брака общее имущество подлежит разделу в равных долях (договором может быть установлено иное соотношение размера долей, при этом доля одного из супругов не может быть равна нулю).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2.8.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 w:rsidRPr="00F82888">
        <w:rPr>
          <w:rFonts w:ascii="Courier New" w:hAnsi="Courier New" w:cs="Courier New"/>
        </w:rPr>
        <w:t>ненаступления</w:t>
      </w:r>
      <w:proofErr w:type="spellEnd"/>
      <w:r w:rsidRPr="00F82888">
        <w:rPr>
          <w:rFonts w:ascii="Courier New" w:hAnsi="Courier New" w:cs="Courier New"/>
        </w:rPr>
        <w:t xml:space="preserve"> определенных условий (договором может быть установлено иное).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lastRenderedPageBreak/>
        <w:t>2.9. Супруг или супруга в случае отсутствия текущих ежемесячных доходов обязуются содержать друг друга, в том числе: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обеспечивать питание из расчета не меньше</w:t>
      </w:r>
      <w:proofErr w:type="gramStart"/>
      <w:r w:rsidRPr="00F82888">
        <w:rPr>
          <w:rFonts w:ascii="Courier New" w:hAnsi="Courier New" w:cs="Courier New"/>
        </w:rPr>
        <w:t xml:space="preserve"> _______ (____________) </w:t>
      </w:r>
      <w:proofErr w:type="gramEnd"/>
      <w:r w:rsidRPr="00F82888">
        <w:rPr>
          <w:rFonts w:ascii="Courier New" w:hAnsi="Courier New" w:cs="Courier New"/>
        </w:rPr>
        <w:t>рублей в месяц;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обеспечивать приобретение одежды из расчета не меньше</w:t>
      </w:r>
      <w:proofErr w:type="gramStart"/>
      <w:r w:rsidRPr="00F82888">
        <w:rPr>
          <w:rFonts w:ascii="Courier New" w:hAnsi="Courier New" w:cs="Courier New"/>
        </w:rPr>
        <w:t xml:space="preserve"> _______ (____________) </w:t>
      </w:r>
      <w:proofErr w:type="gramEnd"/>
      <w:r w:rsidRPr="00F82888">
        <w:rPr>
          <w:rFonts w:ascii="Courier New" w:hAnsi="Courier New" w:cs="Courier New"/>
        </w:rPr>
        <w:t>рублей в месяц;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обеспечивать жилищные условия из расчета не меньше ______ кв. м на человека и не меньше</w:t>
      </w:r>
      <w:proofErr w:type="gramStart"/>
      <w:r w:rsidRPr="00F82888">
        <w:rPr>
          <w:rFonts w:ascii="Courier New" w:hAnsi="Courier New" w:cs="Courier New"/>
        </w:rPr>
        <w:t xml:space="preserve"> _______ (____________) </w:t>
      </w:r>
      <w:proofErr w:type="gramEnd"/>
      <w:r w:rsidRPr="00F82888">
        <w:rPr>
          <w:rFonts w:ascii="Courier New" w:hAnsi="Courier New" w:cs="Courier New"/>
        </w:rPr>
        <w:t>рублей коммунальных платежей в месяц;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обеспечивать транспортное обслуживание из расчета не меньше</w:t>
      </w:r>
      <w:proofErr w:type="gramStart"/>
      <w:r w:rsidRPr="00F82888">
        <w:rPr>
          <w:rFonts w:ascii="Courier New" w:hAnsi="Courier New" w:cs="Courier New"/>
        </w:rPr>
        <w:t xml:space="preserve"> _________ (____________) </w:t>
      </w:r>
      <w:proofErr w:type="gramEnd"/>
      <w:r w:rsidRPr="00F82888">
        <w:rPr>
          <w:rFonts w:ascii="Courier New" w:hAnsi="Courier New" w:cs="Courier New"/>
        </w:rPr>
        <w:t>рублей в месяц;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 обеспечивать медицинское обслуживание из расчета не меньше</w:t>
      </w:r>
      <w:proofErr w:type="gramStart"/>
      <w:r w:rsidRPr="00F82888">
        <w:rPr>
          <w:rFonts w:ascii="Courier New" w:hAnsi="Courier New" w:cs="Courier New"/>
        </w:rPr>
        <w:t xml:space="preserve"> _________ (____________) </w:t>
      </w:r>
      <w:proofErr w:type="gramEnd"/>
      <w:r w:rsidRPr="00F82888">
        <w:rPr>
          <w:rFonts w:ascii="Courier New" w:hAnsi="Courier New" w:cs="Courier New"/>
        </w:rPr>
        <w:t>рублей в месяц.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2.10. Супруги участвуют в доходах друг друга следующими способами: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2.10.1. _______________________________________________________.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2.10.2. _______________________________________________________.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2.11. Каждый супруг обязуется нести следующие семейные расходы: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2.11.1. Супруг - ______________________________________________.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2.11.2. Супруга - 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2.12. В случае расторжения брака каждому из супругов передается следующее имущество: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2.12.1. Супругу - 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2.12.2. Супруге - _____________________________________________.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88"/>
      <w:bookmarkEnd w:id="2"/>
      <w:r w:rsidRPr="00F82888">
        <w:rPr>
          <w:rFonts w:ascii="Courier New" w:hAnsi="Courier New" w:cs="Courier New"/>
        </w:rPr>
        <w:t>2.13. С момента прекращения брака супруги обязуются: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2.13.1. Супруг - ______________________________________________________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(материальные обязательства после прекращения брака)</w:t>
      </w:r>
    </w:p>
    <w:p w:rsidR="00F82888" w:rsidRPr="00F82888" w:rsidRDefault="00F82888" w:rsidP="00F82888">
      <w:pPr>
        <w:pStyle w:val="ConsPlusNonformat"/>
        <w:jc w:val="both"/>
      </w:pPr>
      <w:r w:rsidRPr="00F82888">
        <w:t>в течение _____ месяцев.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2.13.2. Супруга - __________________________ в течение _____ месяцев.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3. ОТВЕТСТВЕННОСТЬ СУПРУГОВ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3.2. Супруг не несет ответственности по сделкам, совершенным другим супругом без его согласия.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lastRenderedPageBreak/>
        <w:t>3.4. Ответственность супругов за вред, причиненный их несовершеннолетними детьми, определяется гражданским законодательством Российской Федерации.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3.5.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4. ВСТУПЛЕНИЕ В СИЛУ, ИЗМЕНЕНИЕ И ПРЕКРАЩЕНИЕ ДОГОВОРА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4.1. Настоящий договор вступает в силу со дня государственной регистрации заключения брака.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4.2. Настоящий договор подлежит нотариальному удостоверению.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 Односторонний отказ от исполнения настоящего договора не допускается.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4.4. По требованию одного из супругов брачный договор может быть изменен или расторгнут по решению суда по основаниям и в порядке, которые установлены </w:t>
      </w:r>
      <w:hyperlink r:id="rId7" w:history="1">
        <w:r w:rsidRPr="00F82888">
          <w:rPr>
            <w:rFonts w:ascii="Courier New" w:hAnsi="Courier New" w:cs="Courier New"/>
            <w:color w:val="0000FF"/>
          </w:rPr>
          <w:t>ст. ст. 451</w:t>
        </w:r>
      </w:hyperlink>
      <w:r w:rsidRPr="00F82888">
        <w:rPr>
          <w:rFonts w:ascii="Courier New" w:hAnsi="Courier New" w:cs="Courier New"/>
        </w:rPr>
        <w:t xml:space="preserve"> - </w:t>
      </w:r>
      <w:hyperlink r:id="rId8" w:history="1">
        <w:r w:rsidRPr="00F82888">
          <w:rPr>
            <w:rFonts w:ascii="Courier New" w:hAnsi="Courier New" w:cs="Courier New"/>
            <w:color w:val="0000FF"/>
          </w:rPr>
          <w:t>453</w:t>
        </w:r>
      </w:hyperlink>
      <w:r w:rsidRPr="00F82888">
        <w:rPr>
          <w:rFonts w:ascii="Courier New" w:hAnsi="Courier New" w:cs="Courier New"/>
        </w:rPr>
        <w:t xml:space="preserve"> Гражданского кодекса Российской Федерации для изменения и расторжения договора.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4.5. Действие настоящего договора прекращается с момента прекращения брака, за исключением тех обязательств, которые предусмотрены </w:t>
      </w:r>
      <w:hyperlink w:anchor="Par88" w:history="1">
        <w:r w:rsidRPr="00F82888">
          <w:rPr>
            <w:rFonts w:ascii="Courier New" w:hAnsi="Courier New" w:cs="Courier New"/>
            <w:color w:val="0000FF"/>
          </w:rPr>
          <w:t>п. 2.13</w:t>
        </w:r>
      </w:hyperlink>
      <w:r w:rsidRPr="00F82888">
        <w:rPr>
          <w:rFonts w:ascii="Courier New" w:hAnsi="Courier New" w:cs="Courier New"/>
        </w:rPr>
        <w:t xml:space="preserve"> договора на период после прекращения брака.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</w:t>
      </w:r>
      <w:hyperlink r:id="rId9" w:history="1">
        <w:r w:rsidRPr="00F82888">
          <w:rPr>
            <w:rFonts w:ascii="Courier New" w:hAnsi="Courier New" w:cs="Courier New"/>
            <w:color w:val="0000FF"/>
          </w:rPr>
          <w:t>кодекса</w:t>
        </w:r>
      </w:hyperlink>
      <w:r w:rsidRPr="00F82888">
        <w:rPr>
          <w:rFonts w:ascii="Courier New" w:hAnsi="Courier New" w:cs="Courier New"/>
        </w:rPr>
        <w:t xml:space="preserve"> Российской Федерации о долевой собственности.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4.7. Расходы, связанные с удостоверением настоящего договора, оплачивает гр. _____________ (стороны оплачивают поровну).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4.8. Все спорные вопросы, которые могут возникнуть в период действия настоящего договора, в случае </w:t>
      </w:r>
      <w:proofErr w:type="spellStart"/>
      <w:r w:rsidRPr="00F82888">
        <w:rPr>
          <w:rFonts w:ascii="Courier New" w:hAnsi="Courier New" w:cs="Courier New"/>
        </w:rPr>
        <w:t>недостижения</w:t>
      </w:r>
      <w:proofErr w:type="spellEnd"/>
      <w:r w:rsidRPr="00F82888">
        <w:rPr>
          <w:rFonts w:ascii="Courier New" w:hAnsi="Courier New" w:cs="Courier New"/>
        </w:rPr>
        <w:t xml:space="preserve"> супругами согласия разрешаются в судебном порядке.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4.9. Настоящий договор составлен в трех экземплярах, имеющих одинаковую юридическую силу, два из которых находятся у супругов, а третий - в делах нотариуса ________________.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Приложения: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1. Список предметов мебели.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2. Список украшений и ювелирных изделий.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jc w:val="center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ПОДПИСИ СТОРОН: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Гр. _____________________________________________, _____ года рождения,</w:t>
      </w:r>
    </w:p>
    <w:p w:rsidR="00F82888" w:rsidRPr="00F82888" w:rsidRDefault="00F82888" w:rsidP="00F82888">
      <w:pPr>
        <w:pStyle w:val="ConsPlusNonformat"/>
        <w:jc w:val="both"/>
      </w:pPr>
      <w:r w:rsidRPr="00F82888">
        <w:t>паспорт серии ________ N ___________, выдан _______________________________</w:t>
      </w:r>
    </w:p>
    <w:p w:rsidR="00F82888" w:rsidRPr="00F82888" w:rsidRDefault="00F82888" w:rsidP="00F82888">
      <w:pPr>
        <w:pStyle w:val="ConsPlusNonformat"/>
        <w:jc w:val="both"/>
      </w:pPr>
      <w:r w:rsidRPr="00F82888">
        <w:t>___________________________________________________________________, адрес:</w:t>
      </w:r>
    </w:p>
    <w:p w:rsidR="00F82888" w:rsidRPr="00F82888" w:rsidRDefault="00F82888" w:rsidP="00F82888">
      <w:pPr>
        <w:pStyle w:val="ConsPlusNonformat"/>
        <w:jc w:val="both"/>
      </w:pPr>
      <w:r w:rsidRPr="00F82888">
        <w:t>__________________________________________________________________________.</w:t>
      </w:r>
    </w:p>
    <w:p w:rsidR="00F82888" w:rsidRPr="00F82888" w:rsidRDefault="00F82888" w:rsidP="00F82888">
      <w:pPr>
        <w:pStyle w:val="ConsPlusNonformat"/>
        <w:jc w:val="both"/>
      </w:pP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                  _____________________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                        (подпись)</w:t>
      </w:r>
    </w:p>
    <w:p w:rsidR="00F82888" w:rsidRPr="00F82888" w:rsidRDefault="00F82888" w:rsidP="00F82888">
      <w:pPr>
        <w:pStyle w:val="ConsPlusNonformat"/>
        <w:jc w:val="both"/>
      </w:pP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Гр. _____________________________________________, _____ года рождения,</w:t>
      </w:r>
    </w:p>
    <w:p w:rsidR="00F82888" w:rsidRPr="00F82888" w:rsidRDefault="00F82888" w:rsidP="00F82888">
      <w:pPr>
        <w:pStyle w:val="ConsPlusNonformat"/>
        <w:jc w:val="both"/>
      </w:pPr>
      <w:r w:rsidRPr="00F82888">
        <w:t>паспорт серии ________ N ___________, выдан _______________________________</w:t>
      </w:r>
    </w:p>
    <w:p w:rsidR="00F82888" w:rsidRPr="00F82888" w:rsidRDefault="00F82888" w:rsidP="00F82888">
      <w:pPr>
        <w:pStyle w:val="ConsPlusNonformat"/>
        <w:jc w:val="both"/>
      </w:pPr>
      <w:r w:rsidRPr="00F82888">
        <w:t>___________________________________________________________________, адрес:</w:t>
      </w:r>
    </w:p>
    <w:p w:rsidR="00F82888" w:rsidRPr="00F82888" w:rsidRDefault="00F82888" w:rsidP="00F82888">
      <w:pPr>
        <w:pStyle w:val="ConsPlusNonformat"/>
        <w:jc w:val="both"/>
      </w:pPr>
      <w:r w:rsidRPr="00F82888">
        <w:t>__________________________________________________________________________.</w:t>
      </w:r>
    </w:p>
    <w:p w:rsidR="00F82888" w:rsidRPr="00F82888" w:rsidRDefault="00F82888" w:rsidP="00F82888">
      <w:pPr>
        <w:pStyle w:val="ConsPlusNonformat"/>
        <w:jc w:val="both"/>
      </w:pP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                  _____________________</w:t>
      </w:r>
    </w:p>
    <w:p w:rsidR="00F82888" w:rsidRPr="00F82888" w:rsidRDefault="00F82888" w:rsidP="00F82888">
      <w:pPr>
        <w:pStyle w:val="ConsPlusNonformat"/>
        <w:jc w:val="both"/>
      </w:pPr>
      <w:r w:rsidRPr="00F82888">
        <w:t xml:space="preserve">                                                            (подпись)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jc w:val="center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УДОСТОВЕРИТЕЛЬНАЯ НАДПИСЬ НОТАРИУСА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--------------------------------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>Информация для сведения: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41"/>
      <w:bookmarkEnd w:id="3"/>
      <w:r w:rsidRPr="00F82888">
        <w:rPr>
          <w:rFonts w:ascii="Courier New" w:hAnsi="Courier New" w:cs="Courier New"/>
        </w:rPr>
        <w:t xml:space="preserve">&lt;1&gt; Согласно </w:t>
      </w:r>
      <w:hyperlink r:id="rId10" w:history="1">
        <w:r w:rsidRPr="00F82888">
          <w:rPr>
            <w:rFonts w:ascii="Courier New" w:hAnsi="Courier New" w:cs="Courier New"/>
            <w:color w:val="0000FF"/>
          </w:rPr>
          <w:t>п. 1 ст. 41</w:t>
        </w:r>
      </w:hyperlink>
      <w:r w:rsidRPr="00F82888">
        <w:rPr>
          <w:rFonts w:ascii="Courier New" w:hAnsi="Courier New" w:cs="Courier New"/>
        </w:rPr>
        <w:t xml:space="preserve"> Семейного кодекса Российской Федерации брачный договор может быть заключен до государственной регистрации заключения брака. 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42"/>
      <w:bookmarkEnd w:id="4"/>
      <w:r w:rsidRPr="00F82888">
        <w:rPr>
          <w:rFonts w:ascii="Courier New" w:hAnsi="Courier New" w:cs="Courier New"/>
        </w:rPr>
        <w:t xml:space="preserve">&lt;2&gt; Согласно </w:t>
      </w:r>
      <w:hyperlink r:id="rId11" w:history="1">
        <w:r w:rsidRPr="00F82888">
          <w:rPr>
            <w:rFonts w:ascii="Courier New" w:hAnsi="Courier New" w:cs="Courier New"/>
            <w:color w:val="0000FF"/>
          </w:rPr>
          <w:t>ст. 161</w:t>
        </w:r>
      </w:hyperlink>
      <w:r w:rsidRPr="00F82888">
        <w:rPr>
          <w:rFonts w:ascii="Courier New" w:hAnsi="Courier New" w:cs="Courier New"/>
        </w:rPr>
        <w:t xml:space="preserve"> Семейного кодекса Российской Федерации личные неимущественные и имущественные права и обязанности супругов определяются законодательством государства, на территории которого они имеют совместное место жительства, а при отсутствии совместного места жительства законодательством государства, на территории которого они имели последнее совместное место жительства. Личные неимущественные и имущественные права и обязанности супругов, не имевших совместного места жительства, определяются на территории Российской Федерации законодательством Российской Федерации.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82888">
        <w:rPr>
          <w:rFonts w:ascii="Courier New" w:hAnsi="Courier New" w:cs="Courier New"/>
        </w:rPr>
        <w:t xml:space="preserve">При заключении брачного договора супруги, не имеющие общего гражданства или совместного места жительства, могут избрать законодательство, подлежащее применению для определения их прав и обязанностей по брачному договору. В случае если супруги не избрали подлежащее применению законодательство, к брачному договору применяются положения </w:t>
      </w:r>
      <w:hyperlink r:id="rId12" w:history="1">
        <w:r w:rsidRPr="00F82888">
          <w:rPr>
            <w:rFonts w:ascii="Courier New" w:hAnsi="Courier New" w:cs="Courier New"/>
            <w:color w:val="0000FF"/>
          </w:rPr>
          <w:t>п. 1 ст. 161</w:t>
        </w:r>
      </w:hyperlink>
      <w:r w:rsidRPr="00F82888">
        <w:rPr>
          <w:rFonts w:ascii="Courier New" w:hAnsi="Courier New" w:cs="Courier New"/>
        </w:rPr>
        <w:t xml:space="preserve"> Семейного кодекса Российской Федерации.</w:t>
      </w: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82888" w:rsidRPr="00F82888" w:rsidRDefault="00F82888" w:rsidP="00F828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7D1978" w:rsidRPr="00F82888" w:rsidRDefault="007D1978">
      <w:pPr>
        <w:rPr>
          <w:rFonts w:ascii="Courier New" w:hAnsi="Courier New" w:cs="Courier New"/>
        </w:rPr>
      </w:pPr>
    </w:p>
    <w:sectPr w:rsidR="007D1978" w:rsidRPr="00F82888" w:rsidSect="00311C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77" w:rsidRDefault="00E00677" w:rsidP="009D69BA">
      <w:pPr>
        <w:spacing w:after="0" w:line="240" w:lineRule="auto"/>
      </w:pPr>
      <w:r>
        <w:separator/>
      </w:r>
    </w:p>
  </w:endnote>
  <w:endnote w:type="continuationSeparator" w:id="0">
    <w:p w:rsidR="00E00677" w:rsidRDefault="00E00677" w:rsidP="009D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A" w:rsidRDefault="009D69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A" w:rsidRDefault="009D69BA" w:rsidP="009D69B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9D69BA" w:rsidRDefault="009D69BA" w:rsidP="009D69BA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9D69BA" w:rsidRDefault="009D69BA">
    <w:pPr>
      <w:pStyle w:val="a5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A" w:rsidRDefault="009D6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77" w:rsidRDefault="00E00677" w:rsidP="009D69BA">
      <w:pPr>
        <w:spacing w:after="0" w:line="240" w:lineRule="auto"/>
      </w:pPr>
      <w:r>
        <w:separator/>
      </w:r>
    </w:p>
  </w:footnote>
  <w:footnote w:type="continuationSeparator" w:id="0">
    <w:p w:rsidR="00E00677" w:rsidRDefault="00E00677" w:rsidP="009D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A" w:rsidRDefault="009D6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A" w:rsidRDefault="009D69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BA" w:rsidRDefault="009D6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88"/>
    <w:rsid w:val="007D1978"/>
    <w:rsid w:val="009D69BA"/>
    <w:rsid w:val="00E00677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828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D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9BA"/>
  </w:style>
  <w:style w:type="paragraph" w:styleId="a5">
    <w:name w:val="footer"/>
    <w:basedOn w:val="a"/>
    <w:link w:val="a6"/>
    <w:uiPriority w:val="99"/>
    <w:unhideWhenUsed/>
    <w:rsid w:val="009D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9BA"/>
  </w:style>
  <w:style w:type="character" w:styleId="a7">
    <w:name w:val="Hyperlink"/>
    <w:basedOn w:val="a0"/>
    <w:uiPriority w:val="99"/>
    <w:semiHidden/>
    <w:unhideWhenUsed/>
    <w:rsid w:val="009D6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A0D53D8CBAC9B5EFECE8F323690813EDAA29BD2856946210858A8D2B2B1F589C35025DEBB4D0F4DkF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3A0D53D8CBAC9B5EFECE8F323690813EDAA29BD2856946210858A8D2B2B1F589C35025DEBB4D084DkAL" TargetMode="External"/><Relationship Id="rId12" Type="http://schemas.openxmlformats.org/officeDocument/2006/relationships/hyperlink" Target="consultantplus://offline/ref=113A0D53D8CBAC9B5EFECE8F323690813EDAA09CDF866946210858A8D2B2B1F589C35025DEB94B0E4Dk0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3A0D53D8CBAC9B5EFECE8F323690813EDAA09CDF866946210858A8D2B2B1F589C35025DEB94B0E4Dk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13A0D53D8CBAC9B5EFECE8F323690813EDAA09CDF866946210858A8D2B2B1F589C35025DEB94D034Dk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A0D53D8CBAC9B5EFECE8F323690813EDAA29BD2856946210858A8D24Bk2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2016-03-21T11:37:00Z</dcterms:created>
  <dcterms:modified xsi:type="dcterms:W3CDTF">2017-11-16T13:43:00Z</dcterms:modified>
</cp:coreProperties>
</file>