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D6" w:rsidRDefault="00B171D6" w:rsidP="00B171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1D6" w:rsidRDefault="00B171D6" w:rsidP="00B171D6">
      <w:pPr>
        <w:pStyle w:val="ConsPlusNormal"/>
        <w:jc w:val="center"/>
      </w:pPr>
      <w:r>
        <w:t>Договор дарения N ___</w:t>
      </w:r>
    </w:p>
    <w:p w:rsidR="00B171D6" w:rsidRDefault="00B171D6" w:rsidP="00B171D6">
      <w:pPr>
        <w:pStyle w:val="ConsPlusNormal"/>
        <w:jc w:val="center"/>
      </w:pPr>
      <w:r>
        <w:t>доли в праве собственности на земельный участок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nformat"/>
        <w:jc w:val="both"/>
      </w:pPr>
      <w:r>
        <w:t>г. __________                                         "___"________ ____ г.</w:t>
      </w:r>
    </w:p>
    <w:p w:rsidR="00B171D6" w:rsidRDefault="00B171D6" w:rsidP="00B171D6">
      <w:pPr>
        <w:pStyle w:val="ConsPlusNonformat"/>
        <w:jc w:val="both"/>
      </w:pPr>
    </w:p>
    <w:p w:rsidR="00B171D6" w:rsidRDefault="00B171D6" w:rsidP="00B171D6">
      <w:pPr>
        <w:pStyle w:val="ConsPlusNonformat"/>
        <w:jc w:val="both"/>
      </w:pPr>
      <w:r>
        <w:t xml:space="preserve">    ___________________________________, именуем__ в дальнейшем "Даритель",</w:t>
      </w:r>
    </w:p>
    <w:p w:rsidR="00B171D6" w:rsidRDefault="00B171D6" w:rsidP="00B171D6">
      <w:pPr>
        <w:pStyle w:val="ConsPlusNonformat"/>
        <w:jc w:val="both"/>
      </w:pPr>
      <w:r>
        <w:t xml:space="preserve">        (наименование или Ф.И.О.)</w:t>
      </w:r>
    </w:p>
    <w:p w:rsidR="00B171D6" w:rsidRDefault="00B171D6" w:rsidP="00B171D6">
      <w:pPr>
        <w:pStyle w:val="ConsPlusNonformat"/>
        <w:jc w:val="both"/>
      </w:pPr>
      <w:r>
        <w:t>в лице __________________________________________, действующ__ на основании</w:t>
      </w:r>
    </w:p>
    <w:p w:rsidR="00B171D6" w:rsidRDefault="00B171D6" w:rsidP="00B171D6">
      <w:pPr>
        <w:pStyle w:val="ConsPlusNonformat"/>
        <w:jc w:val="both"/>
      </w:pPr>
      <w:r>
        <w:t xml:space="preserve">                  (должность, Ф.И.О.)</w:t>
      </w:r>
    </w:p>
    <w:p w:rsidR="00B171D6" w:rsidRDefault="00B171D6" w:rsidP="00B171D6">
      <w:pPr>
        <w:pStyle w:val="ConsPlusNonformat"/>
        <w:jc w:val="both"/>
      </w:pPr>
      <w:r>
        <w:t>_________________________________________________________, с одной стороны,</w:t>
      </w:r>
    </w:p>
    <w:p w:rsidR="00B171D6" w:rsidRDefault="00B171D6" w:rsidP="00B171D6">
      <w:pPr>
        <w:pStyle w:val="ConsPlusNonformat"/>
        <w:jc w:val="both"/>
      </w:pPr>
      <w:r>
        <w:t xml:space="preserve">     (Устава, положения, доверенности или паспорта)</w:t>
      </w:r>
    </w:p>
    <w:p w:rsidR="00B171D6" w:rsidRDefault="00B171D6" w:rsidP="00B171D6">
      <w:pPr>
        <w:pStyle w:val="ConsPlusNonformat"/>
        <w:jc w:val="both"/>
      </w:pPr>
      <w:r>
        <w:t>и ____________________________________, именуем__ в дальнейшем "Одаряемый",</w:t>
      </w:r>
    </w:p>
    <w:p w:rsidR="00B171D6" w:rsidRDefault="00B171D6" w:rsidP="00B171D6">
      <w:pPr>
        <w:pStyle w:val="ConsPlusNonformat"/>
        <w:jc w:val="both"/>
      </w:pPr>
      <w:r>
        <w:t xml:space="preserve">       (наименование или Ф.И.О.)</w:t>
      </w:r>
    </w:p>
    <w:p w:rsidR="00B171D6" w:rsidRDefault="00B171D6" w:rsidP="00B171D6">
      <w:pPr>
        <w:pStyle w:val="ConsPlusNonformat"/>
        <w:jc w:val="both"/>
      </w:pPr>
      <w:r>
        <w:t>в лице _________________, действующ__ на основании _______________________,</w:t>
      </w:r>
    </w:p>
    <w:p w:rsidR="00B171D6" w:rsidRDefault="00B171D6" w:rsidP="00B171D6">
      <w:pPr>
        <w:pStyle w:val="ConsPlusNonformat"/>
        <w:jc w:val="both"/>
      </w:pPr>
      <w:r>
        <w:t xml:space="preserve">      (должность, Ф.И.О.)                            (Устава, положения,</w:t>
      </w:r>
    </w:p>
    <w:p w:rsidR="00B171D6" w:rsidRDefault="00B171D6" w:rsidP="00B171D6">
      <w:pPr>
        <w:pStyle w:val="ConsPlusNonformat"/>
        <w:jc w:val="both"/>
      </w:pPr>
      <w:r>
        <w:t xml:space="preserve">                                                 доверенности или паспорта)</w:t>
      </w:r>
    </w:p>
    <w:p w:rsidR="00B171D6" w:rsidRDefault="00B171D6" w:rsidP="00B171D6">
      <w:pPr>
        <w:pStyle w:val="ConsPlusNonformat"/>
        <w:jc w:val="both"/>
      </w:pPr>
      <w:r>
        <w:t>с другой стороны, заключили настоящий Договор о нижеследующем: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jc w:val="center"/>
        <w:outlineLvl w:val="0"/>
      </w:pPr>
      <w:r>
        <w:t>1. ПРЕДМЕТ ДОГОВОРА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ind w:firstLine="540"/>
        <w:jc w:val="both"/>
      </w:pPr>
      <w:r>
        <w:t>1.1. Даритель, являющийся собственником ______ доли долевой собственности на земельный участок, расположенный по адресу: _______________________, общей площадью _____ кв. м, кадастровый номер ___________________ (далее - Доля), безвозмездно ________________________ (передает/обязуется передать) Одаряемому Долю в собственность.</w:t>
      </w:r>
    </w:p>
    <w:p w:rsidR="00B171D6" w:rsidRDefault="00B171D6" w:rsidP="00B171D6">
      <w:pPr>
        <w:pStyle w:val="ConsPlusNormal"/>
        <w:ind w:firstLine="540"/>
        <w:jc w:val="both"/>
      </w:pPr>
      <w:r>
        <w:t>1.2. Дополнительные характеристики земельного участка:</w:t>
      </w:r>
    </w:p>
    <w:p w:rsidR="00B171D6" w:rsidRDefault="00B171D6" w:rsidP="00B171D6">
      <w:pPr>
        <w:pStyle w:val="ConsPlusNormal"/>
        <w:ind w:firstLine="540"/>
        <w:jc w:val="both"/>
      </w:pPr>
      <w:r>
        <w:t>1.2.1. Границы участка указаны на прилагаемом к настоящему Договору плане участка (Приложение N __). План участка является составной и неотъемлемой частью настоящего Договора.</w:t>
      </w:r>
    </w:p>
    <w:p w:rsidR="00B171D6" w:rsidRDefault="00B171D6" w:rsidP="00B171D6">
      <w:pPr>
        <w:pStyle w:val="ConsPlusNormal"/>
        <w:ind w:firstLine="540"/>
        <w:jc w:val="both"/>
      </w:pPr>
      <w:r>
        <w:t>1.2.2. Целевое назначение земельного участка: __________________________.</w:t>
      </w:r>
    </w:p>
    <w:p w:rsidR="00B171D6" w:rsidRDefault="00B171D6" w:rsidP="00B171D6">
      <w:pPr>
        <w:pStyle w:val="ConsPlusNormal"/>
        <w:ind w:firstLine="540"/>
        <w:jc w:val="both"/>
      </w:pPr>
      <w:r>
        <w:t>1.2.3. Разрешенное использование земельного участка: ___________________.</w:t>
      </w:r>
    </w:p>
    <w:p w:rsidR="00B171D6" w:rsidRDefault="00B171D6" w:rsidP="00B171D6">
      <w:pPr>
        <w:pStyle w:val="ConsPlusNormal"/>
        <w:ind w:firstLine="540"/>
        <w:jc w:val="both"/>
      </w:pPr>
      <w:r>
        <w:t>1.2.4. Кадастровая стоимость земельного участка составляет ________ (__________) рублей, что подтверждается ____________________________________.</w:t>
      </w:r>
    </w:p>
    <w:p w:rsidR="00B171D6" w:rsidRDefault="00B171D6" w:rsidP="00B171D6">
      <w:pPr>
        <w:pStyle w:val="ConsPlusNormal"/>
        <w:ind w:firstLine="540"/>
        <w:jc w:val="both"/>
      </w:pPr>
      <w:r>
        <w:t>1.2.5. Земельный участок пригоден для его использования в соответствии с целевым назначением.</w:t>
      </w:r>
    </w:p>
    <w:p w:rsidR="00B171D6" w:rsidRDefault="00B171D6" w:rsidP="00B171D6">
      <w:pPr>
        <w:pStyle w:val="ConsPlusNormal"/>
        <w:ind w:firstLine="540"/>
        <w:jc w:val="both"/>
      </w:pPr>
      <w:r>
        <w:t>1.2.6. Выдел Доли в натуре не осуществляется.</w:t>
      </w:r>
    </w:p>
    <w:p w:rsidR="00B171D6" w:rsidRDefault="00B171D6" w:rsidP="00B171D6">
      <w:pPr>
        <w:pStyle w:val="ConsPlusNormal"/>
        <w:ind w:firstLine="540"/>
        <w:jc w:val="both"/>
      </w:pPr>
      <w:r>
        <w:t>1.3. Доля в земельном участке принадлежит Дарителю на праве собственности, что подтверждается Свидетельством о государственной регистрации права собственности от "___"________ ____ г. N ___, выданным ________________________________________________________.</w:t>
      </w:r>
    </w:p>
    <w:p w:rsidR="00B171D6" w:rsidRDefault="00B171D6" w:rsidP="00B171D6">
      <w:pPr>
        <w:pStyle w:val="ConsPlusNormal"/>
        <w:ind w:firstLine="540"/>
        <w:jc w:val="both"/>
      </w:pPr>
      <w:r>
        <w:t>1.4. Согласованная Сторонами стоимость передаваемой Доли составляет ________ (__________) рублей.</w:t>
      </w:r>
    </w:p>
    <w:p w:rsidR="00B171D6" w:rsidRDefault="00B171D6" w:rsidP="00B171D6">
      <w:pPr>
        <w:pStyle w:val="ConsPlusNormal"/>
        <w:ind w:firstLine="540"/>
        <w:jc w:val="both"/>
      </w:pPr>
      <w:r>
        <w:t>1.5. Доля не является предметом залога и не может быть отчуждена по иным основаниям третьим лицам, в споре и под арестом не состоит.</w:t>
      </w:r>
    </w:p>
    <w:p w:rsidR="00B171D6" w:rsidRDefault="00B171D6" w:rsidP="00B171D6">
      <w:pPr>
        <w:pStyle w:val="ConsPlusNormal"/>
        <w:ind w:firstLine="540"/>
        <w:jc w:val="both"/>
      </w:pPr>
      <w:r>
        <w:t xml:space="preserve">1.6. Право собственности у Одаряемого возникает с момента государственной регистрации </w:t>
      </w:r>
      <w:hyperlink w:anchor="Par95" w:history="1">
        <w:r>
          <w:rPr>
            <w:color w:val="0000FF"/>
          </w:rPr>
          <w:t>&lt;1&gt;</w:t>
        </w:r>
      </w:hyperlink>
      <w:r>
        <w:t>.</w:t>
      </w:r>
    </w:p>
    <w:p w:rsidR="00B171D6" w:rsidRDefault="00B171D6" w:rsidP="00B171D6">
      <w:pPr>
        <w:pStyle w:val="ConsPlusNormal"/>
        <w:ind w:firstLine="540"/>
        <w:jc w:val="both"/>
      </w:pPr>
      <w:r>
        <w:t>1.7. Расходы по регистрации несет _____________________ (Одаряемый/Даритель).</w:t>
      </w:r>
    </w:p>
    <w:p w:rsidR="00B171D6" w:rsidRDefault="00B171D6" w:rsidP="00B171D6">
      <w:pPr>
        <w:pStyle w:val="ConsPlusNormal"/>
        <w:ind w:firstLine="540"/>
        <w:jc w:val="both"/>
      </w:pPr>
      <w:r>
        <w:t xml:space="preserve">1.8. Одаряемый после приобретения права собственности на Долю вправе по своему усмотрению продать, подарить, завещать, отдать в залог Долю либо распорядиться ею иным образом с соблюдением установленных правил, в том числе </w:t>
      </w:r>
      <w:hyperlink r:id="rId7" w:history="1">
        <w:r>
          <w:rPr>
            <w:color w:val="0000FF"/>
          </w:rPr>
          <w:t>ст. 250</w:t>
        </w:r>
      </w:hyperlink>
      <w:r>
        <w:t xml:space="preserve"> Гражданского кодекса Российской Федерации и </w:t>
      </w:r>
      <w:hyperlink r:id="rId8" w:history="1">
        <w:r>
          <w:rPr>
            <w:color w:val="0000FF"/>
          </w:rPr>
          <w:t>ст. 12</w:t>
        </w:r>
      </w:hyperlink>
      <w:r>
        <w:t xml:space="preserve"> Федерального закона от 24.07.2002 N 101-ФЗ "Об обороте земель сельскохозяйственного назначения".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jc w:val="center"/>
        <w:outlineLvl w:val="0"/>
      </w:pPr>
      <w:r>
        <w:t>2. ПРАВА И ОБЯЗАННОСТИ СТОРОН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ind w:firstLine="540"/>
        <w:jc w:val="both"/>
      </w:pPr>
      <w:r>
        <w:lastRenderedPageBreak/>
        <w:t xml:space="preserve">2.1. Даритель обязуется передать Долю в течение __________ с момента подписания настоящего Договора по </w:t>
      </w:r>
      <w:hyperlink r:id="rId9" w:history="1">
        <w:r>
          <w:rPr>
            <w:color w:val="0000FF"/>
          </w:rPr>
          <w:t>акту</w:t>
        </w:r>
      </w:hyperlink>
      <w:r>
        <w:t xml:space="preserve"> приема-передачи (Приложение N __).</w:t>
      </w:r>
    </w:p>
    <w:p w:rsidR="00B171D6" w:rsidRDefault="00B171D6" w:rsidP="00B171D6">
      <w:pPr>
        <w:pStyle w:val="ConsPlusNormal"/>
        <w:ind w:firstLine="540"/>
        <w:jc w:val="both"/>
      </w:pPr>
      <w:r>
        <w:t xml:space="preserve">2.2. Даритель вправе отказаться от исполнения настоящего Договора в случаях, предусмотренных </w:t>
      </w:r>
      <w:hyperlink r:id="rId10" w:history="1">
        <w:r>
          <w:rPr>
            <w:color w:val="0000FF"/>
          </w:rPr>
          <w:t>ст. 577</w:t>
        </w:r>
      </w:hyperlink>
      <w:r>
        <w:t xml:space="preserve"> Гражданского кодекса Российской Федерации. Отказ Дарителя от исполнения настоящего Договора дарения по основаниям, предусмотренным </w:t>
      </w:r>
      <w:hyperlink r:id="rId11" w:history="1">
        <w:r>
          <w:rPr>
            <w:color w:val="0000FF"/>
          </w:rPr>
          <w:t>п. п. 1</w:t>
        </w:r>
      </w:hyperlink>
      <w:r>
        <w:t xml:space="preserve"> и </w:t>
      </w:r>
      <w:hyperlink r:id="rId12" w:history="1">
        <w:r>
          <w:rPr>
            <w:color w:val="0000FF"/>
          </w:rPr>
          <w:t>2 ст. 577</w:t>
        </w:r>
      </w:hyperlink>
      <w:r>
        <w:t xml:space="preserve"> Гражданского кодекса Российской Федерации, не дает Одаряемому права требовать возмещения убытков.</w:t>
      </w:r>
    </w:p>
    <w:p w:rsidR="00B171D6" w:rsidRDefault="00B171D6" w:rsidP="00B171D6">
      <w:pPr>
        <w:pStyle w:val="ConsPlusNormal"/>
        <w:ind w:firstLine="540"/>
        <w:jc w:val="both"/>
      </w:pPr>
      <w:r>
        <w:t xml:space="preserve">2.3. Даритель вправе отменить дарение либо потребовать отмены дарения в судебном порядке в случаях, указанных в </w:t>
      </w:r>
      <w:hyperlink r:id="rId13" w:history="1">
        <w:r>
          <w:rPr>
            <w:color w:val="0000FF"/>
          </w:rPr>
          <w:t>ст. 578</w:t>
        </w:r>
      </w:hyperlink>
      <w:r>
        <w:t xml:space="preserve"> Гражданского кодекса Российской Федерации.</w:t>
      </w:r>
    </w:p>
    <w:p w:rsidR="00B171D6" w:rsidRDefault="00B171D6" w:rsidP="00B171D6">
      <w:pPr>
        <w:pStyle w:val="ConsPlusNormal"/>
        <w:ind w:firstLine="540"/>
        <w:jc w:val="both"/>
      </w:pPr>
      <w:r>
        <w:t>2.4. Одаряемый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jc w:val="center"/>
        <w:outlineLvl w:val="0"/>
      </w:pPr>
      <w:r>
        <w:t>3. КОНФИДЕНЦИАЛЬНОСТЬ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ind w:firstLine="540"/>
        <w:jc w:val="both"/>
      </w:pPr>
      <w:r>
        <w:t>3.1. Условия настоящего Договора и дополнительных соглашений к нему конфиденциальны и не подлежат разглашению.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jc w:val="center"/>
        <w:outlineLvl w:val="0"/>
      </w:pPr>
      <w:r>
        <w:t>4. РАЗРЕШЕНИЕ СПОРОВ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ind w:firstLine="540"/>
        <w:jc w:val="both"/>
      </w:pPr>
      <w:r>
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в соответствии с законодательством Российской Федерации.</w:t>
      </w:r>
    </w:p>
    <w:p w:rsidR="00B171D6" w:rsidRDefault="00B171D6" w:rsidP="00B171D6">
      <w:pPr>
        <w:pStyle w:val="ConsPlusNormal"/>
        <w:ind w:firstLine="540"/>
        <w:jc w:val="both"/>
      </w:pPr>
      <w:r>
        <w:t>4.2. Не урегулированные в процессе переговоров споры разрешаются в суде в порядке, установленном законодательством Российской Федерации.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jc w:val="center"/>
        <w:outlineLvl w:val="0"/>
      </w:pPr>
      <w:r>
        <w:t>5. СРОК ДЕЙСТВИЯ ДОГОВОРА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ind w:firstLine="540"/>
        <w:jc w:val="both"/>
      </w:pPr>
      <w:r>
        <w:t>5.1. Настоящий Договор вступает в силу с момента его государственной регистрации и прекращает действие после выполнения принятых на себя Сторонами обязательств в соответствии с условиями настоящего Договора.</w:t>
      </w:r>
    </w:p>
    <w:p w:rsidR="00B171D6" w:rsidRDefault="00B171D6" w:rsidP="00B171D6">
      <w:pPr>
        <w:pStyle w:val="ConsPlusNormal"/>
        <w:ind w:firstLine="540"/>
        <w:jc w:val="both"/>
      </w:pPr>
      <w:r>
        <w:t>5.2. В качестве правоустанавливающего документа настоящий Договор действует до прекращения права собственности Одаряемого на Долю.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jc w:val="center"/>
        <w:outlineLvl w:val="0"/>
      </w:pPr>
      <w:r>
        <w:t>6. ФОРС-МАЖОР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ind w:firstLine="540"/>
        <w:jc w:val="both"/>
      </w:pPr>
      <w:r>
        <w:t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</w:p>
    <w:p w:rsidR="00B171D6" w:rsidRDefault="00B171D6" w:rsidP="00B171D6">
      <w:pPr>
        <w:pStyle w:val="ConsPlusNormal"/>
        <w:ind w:firstLine="540"/>
        <w:jc w:val="both"/>
      </w:pPr>
      <w: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B171D6" w:rsidRDefault="00B171D6" w:rsidP="00B171D6">
      <w:pPr>
        <w:pStyle w:val="ConsPlusNormal"/>
        <w:ind w:firstLine="540"/>
        <w:jc w:val="both"/>
      </w:pPr>
      <w:r>
        <w:t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jc w:val="center"/>
        <w:outlineLvl w:val="0"/>
      </w:pPr>
      <w:r>
        <w:t>7. ЗАКЛЮЧИТЕЛЬНЫЕ ПОЛОЖЕНИЯ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ind w:firstLine="540"/>
        <w:jc w:val="both"/>
      </w:pPr>
      <w:r>
        <w:t>7.1. Во всем, что не предусмотрено настоящим Договором, Стороны руководствуются законодательством Российской Федерации.</w:t>
      </w:r>
    </w:p>
    <w:p w:rsidR="00B171D6" w:rsidRDefault="00B171D6" w:rsidP="00B171D6">
      <w:pPr>
        <w:pStyle w:val="ConsPlusNormal"/>
        <w:ind w:firstLine="540"/>
        <w:jc w:val="both"/>
      </w:pPr>
      <w:r>
        <w:lastRenderedPageBreak/>
        <w:t>7.2. Любые изменения и дополнения к настоящему Договору действительны при условии, если они совершены в письменной форме, подписаны полномочными на то лицами и зарегистрированы в установленном законом порядке.</w:t>
      </w:r>
    </w:p>
    <w:p w:rsidR="00B171D6" w:rsidRDefault="00B171D6" w:rsidP="00B171D6">
      <w:pPr>
        <w:pStyle w:val="ConsPlusNormal"/>
        <w:ind w:firstLine="540"/>
        <w:jc w:val="both"/>
      </w:pPr>
      <w:r>
        <w:t>7.3. Все уведомления и сообщения должны направляться в письменной форме.</w:t>
      </w:r>
    </w:p>
    <w:p w:rsidR="00B171D6" w:rsidRDefault="00B171D6" w:rsidP="00B171D6">
      <w:pPr>
        <w:pStyle w:val="ConsPlusNormal"/>
        <w:ind w:firstLine="540"/>
        <w:jc w:val="both"/>
      </w:pPr>
      <w:r>
        <w:t>7.4. Настоящий Договор составлен в трех экземплярах, из которых один находится у Дарителя, второй - у Одаряемого, третий - для регистрирующего органа.</w:t>
      </w:r>
    </w:p>
    <w:p w:rsidR="00B171D6" w:rsidRDefault="00B171D6" w:rsidP="00B171D6">
      <w:pPr>
        <w:pStyle w:val="ConsPlusNormal"/>
        <w:ind w:firstLine="540"/>
        <w:jc w:val="both"/>
      </w:pPr>
      <w:r>
        <w:t>7.5. Неотъемлемой частью настоящего Договора являются приложения:</w:t>
      </w:r>
    </w:p>
    <w:p w:rsidR="00B171D6" w:rsidRDefault="00B171D6" w:rsidP="00B171D6">
      <w:pPr>
        <w:pStyle w:val="ConsPlusNormal"/>
        <w:ind w:firstLine="540"/>
        <w:jc w:val="both"/>
      </w:pPr>
      <w:r>
        <w:t>7.5.1. Кадастровый план участка (Приложение N ___).</w:t>
      </w:r>
    </w:p>
    <w:p w:rsidR="00B171D6" w:rsidRDefault="00B171D6" w:rsidP="00B171D6">
      <w:pPr>
        <w:pStyle w:val="ConsPlusNormal"/>
        <w:ind w:firstLine="540"/>
        <w:jc w:val="both"/>
      </w:pPr>
      <w:r>
        <w:t xml:space="preserve">7.5.2. </w:t>
      </w:r>
      <w:hyperlink r:id="rId14" w:history="1">
        <w:r>
          <w:rPr>
            <w:color w:val="0000FF"/>
          </w:rPr>
          <w:t>Акт</w:t>
        </w:r>
      </w:hyperlink>
      <w:r>
        <w:t xml:space="preserve"> приема-передачи (Приложение N __).</w:t>
      </w:r>
    </w:p>
    <w:p w:rsidR="00B171D6" w:rsidRDefault="00B171D6" w:rsidP="00B171D6">
      <w:pPr>
        <w:pStyle w:val="ConsPlusNormal"/>
        <w:ind w:firstLine="540"/>
        <w:jc w:val="both"/>
      </w:pPr>
      <w:r>
        <w:t>7.5.3. ____________________________.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jc w:val="center"/>
      </w:pPr>
      <w:r>
        <w:t>АДРЕСА И РЕКВИЗИТЫ СТОРОН: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ind w:firstLine="540"/>
        <w:jc w:val="both"/>
      </w:pPr>
      <w:r>
        <w:t>Даритель: ___________________________________________________________</w:t>
      </w:r>
    </w:p>
    <w:p w:rsidR="00B171D6" w:rsidRDefault="00B171D6" w:rsidP="00B171D6">
      <w:pPr>
        <w:pStyle w:val="ConsPlusNormal"/>
        <w:jc w:val="both"/>
      </w:pPr>
      <w:r>
        <w:t>________________________________________________________________________.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ind w:firstLine="540"/>
        <w:jc w:val="both"/>
      </w:pPr>
      <w:r>
        <w:t>Одаряемый: __________________________________________________________</w:t>
      </w:r>
    </w:p>
    <w:p w:rsidR="00B171D6" w:rsidRDefault="00B171D6" w:rsidP="00B171D6">
      <w:pPr>
        <w:pStyle w:val="ConsPlusNormal"/>
        <w:jc w:val="both"/>
      </w:pPr>
      <w:r>
        <w:t>_________________________________________________________________________.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jc w:val="center"/>
      </w:pPr>
      <w:r>
        <w:t>ПОДПИСИ СТОРОН: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nformat"/>
        <w:jc w:val="both"/>
      </w:pPr>
      <w:r>
        <w:t xml:space="preserve">             Даритель:                                 Одаряемый:</w:t>
      </w:r>
    </w:p>
    <w:p w:rsidR="00B171D6" w:rsidRDefault="00B171D6" w:rsidP="00B171D6">
      <w:pPr>
        <w:pStyle w:val="ConsPlusNonformat"/>
        <w:jc w:val="both"/>
      </w:pPr>
      <w:r>
        <w:t xml:space="preserve">    ______________________________           ______________________________</w:t>
      </w:r>
    </w:p>
    <w:p w:rsidR="00B171D6" w:rsidRDefault="00B171D6" w:rsidP="00B171D6">
      <w:pPr>
        <w:pStyle w:val="ConsPlusNonformat"/>
        <w:jc w:val="both"/>
      </w:pPr>
      <w:r>
        <w:t xml:space="preserve">    ______________________________           ______________________________</w:t>
      </w:r>
    </w:p>
    <w:p w:rsidR="00B171D6" w:rsidRDefault="00B171D6" w:rsidP="00B171D6">
      <w:pPr>
        <w:pStyle w:val="ConsPlusNonformat"/>
        <w:jc w:val="both"/>
      </w:pPr>
    </w:p>
    <w:p w:rsidR="00B171D6" w:rsidRDefault="00B171D6" w:rsidP="00B171D6">
      <w:pPr>
        <w:pStyle w:val="ConsPlusNonformat"/>
        <w:jc w:val="both"/>
      </w:pPr>
      <w:r>
        <w:t xml:space="preserve">               М.П.                                       М.П.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ind w:firstLine="540"/>
        <w:jc w:val="both"/>
      </w:pPr>
      <w:r>
        <w:t>--------------------------------</w:t>
      </w:r>
    </w:p>
    <w:p w:rsidR="00B171D6" w:rsidRDefault="00B171D6" w:rsidP="00B171D6">
      <w:pPr>
        <w:pStyle w:val="ConsPlusNormal"/>
        <w:ind w:firstLine="540"/>
        <w:jc w:val="both"/>
      </w:pPr>
      <w:r>
        <w:t>Информация к сведению:</w:t>
      </w:r>
    </w:p>
    <w:p w:rsidR="00B171D6" w:rsidRDefault="00B171D6" w:rsidP="00B171D6">
      <w:pPr>
        <w:pStyle w:val="ConsPlusNormal"/>
        <w:ind w:firstLine="540"/>
        <w:jc w:val="both"/>
      </w:pPr>
      <w:bookmarkStart w:id="0" w:name="Par95"/>
      <w:bookmarkEnd w:id="0"/>
      <w:r>
        <w:t xml:space="preserve">&lt;1&gt; Правило о государственной регистрации сделок с недвижимым имуществом, содержащееся в </w:t>
      </w:r>
      <w:hyperlink r:id="rId15" w:history="1">
        <w:r>
          <w:rPr>
            <w:color w:val="0000FF"/>
          </w:rPr>
          <w:t>п. 3 ст. 574</w:t>
        </w:r>
      </w:hyperlink>
      <w:r>
        <w:t xml:space="preserve"> Гражданского кодекса Российской Федерации, не подлежит применению к договорам, заключаемым после 1 марта 2013 года (в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30.12.2012 N 302-ФЗ "О внесении изменений в главы 1, 2, 3 и 4 части первой Гражданского кодекса Российской Федерации").</w:t>
      </w: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ind w:firstLine="540"/>
        <w:jc w:val="both"/>
      </w:pPr>
    </w:p>
    <w:p w:rsidR="00B171D6" w:rsidRDefault="00B171D6" w:rsidP="00B171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A7" w:rsidRDefault="00EA25A7" w:rsidP="004257DC">
      <w:pPr>
        <w:spacing w:after="0" w:line="240" w:lineRule="auto"/>
      </w:pPr>
      <w:r>
        <w:separator/>
      </w:r>
    </w:p>
  </w:endnote>
  <w:endnote w:type="continuationSeparator" w:id="0">
    <w:p w:rsidR="00EA25A7" w:rsidRDefault="00EA25A7" w:rsidP="0042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DC" w:rsidRDefault="004257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DC" w:rsidRDefault="004257DC" w:rsidP="004257DC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4257DC" w:rsidRDefault="004257DC" w:rsidP="004257DC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4257DC" w:rsidRDefault="004257DC">
    <w:pPr>
      <w:pStyle w:val="a5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DC" w:rsidRDefault="004257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A7" w:rsidRDefault="00EA25A7" w:rsidP="004257DC">
      <w:pPr>
        <w:spacing w:after="0" w:line="240" w:lineRule="auto"/>
      </w:pPr>
      <w:r>
        <w:separator/>
      </w:r>
    </w:p>
  </w:footnote>
  <w:footnote w:type="continuationSeparator" w:id="0">
    <w:p w:rsidR="00EA25A7" w:rsidRDefault="00EA25A7" w:rsidP="0042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DC" w:rsidRDefault="004257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DC" w:rsidRDefault="004257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DC" w:rsidRDefault="004257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1D6"/>
    <w:rsid w:val="004257DC"/>
    <w:rsid w:val="007D1978"/>
    <w:rsid w:val="00B171D6"/>
    <w:rsid w:val="00E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171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2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7DC"/>
  </w:style>
  <w:style w:type="paragraph" w:styleId="a5">
    <w:name w:val="footer"/>
    <w:basedOn w:val="a"/>
    <w:link w:val="a6"/>
    <w:uiPriority w:val="99"/>
    <w:unhideWhenUsed/>
    <w:rsid w:val="0042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7DC"/>
  </w:style>
  <w:style w:type="character" w:styleId="a7">
    <w:name w:val="Hyperlink"/>
    <w:basedOn w:val="a0"/>
    <w:uiPriority w:val="99"/>
    <w:semiHidden/>
    <w:unhideWhenUsed/>
    <w:rsid w:val="00425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6740037F3F3BF1E13ECF92407670E62F79FEC801ECC54AD323D29E45D706EF3AB7235698E5956XFZ5N" TargetMode="External"/><Relationship Id="rId13" Type="http://schemas.openxmlformats.org/officeDocument/2006/relationships/hyperlink" Target="consultantplus://offline/ref=F3C6740037F3F3BF1E13ECF92407670E62F79FE58B11CC54AD323D29E45D706EF3AB7235698E5D5AXFZ1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F3C6740037F3F3BF1E13ECF92407670E62F69EE48D11CC54AD323D29E45D706EF3AB7235698F5B5EXFZ0N" TargetMode="External"/><Relationship Id="rId12" Type="http://schemas.openxmlformats.org/officeDocument/2006/relationships/hyperlink" Target="consultantplus://offline/ref=F3C6740037F3F3BF1E13ECF92407670E62F79FE58B11CC54AD323D29E45D706EF3AB7235698E5D5BXFZ9N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C6740037F3F3BF1E13ECF92407670E62FB9FEC8D16CC54AD323D29E4X5ZDN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C6740037F3F3BF1E13ECF92407670E62F79FE58B11CC54AD323D29E45D706EF3AB7235698E5D5BXFZ6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C6740037F3F3BF1E13ECF92407670E62F79FE58B11CC54AD323D29E45D706EF3AB7235698E5D5CXFZ3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3C6740037F3F3BF1E13ECF92407670E62F79FE58B11CC54AD323D29E45D706EF3AB7235698E5D5BXFZ7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C6740037F3F3BF1E13F0F92307670E65FC9EE48D1D915EA56B312BXEZ3N" TargetMode="External"/><Relationship Id="rId14" Type="http://schemas.openxmlformats.org/officeDocument/2006/relationships/hyperlink" Target="consultantplus://offline/ref=F3C6740037F3F3BF1E13F0F92307670E65FC9EE48D1D915EA56B312BXEZ3N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2016-03-21T13:25:00Z</dcterms:created>
  <dcterms:modified xsi:type="dcterms:W3CDTF">2017-11-16T13:48:00Z</dcterms:modified>
</cp:coreProperties>
</file>